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981EB" w14:textId="77777777" w:rsidR="00312EFB" w:rsidRDefault="00000000">
      <w:pPr>
        <w:spacing w:after="80"/>
        <w:jc w:val="center"/>
      </w:pPr>
      <w:r>
        <w:rPr>
          <w:b/>
          <w:sz w:val="30"/>
        </w:rPr>
        <w:t>SMĚRNICE PRO NÁVŠTĚVY MŠ</w:t>
      </w:r>
    </w:p>
    <w:p w14:paraId="5C69E0F2" w14:textId="77777777" w:rsidR="00312EFB" w:rsidRDefault="00000000">
      <w:pPr>
        <w:spacing w:after="60"/>
        <w:jc w:val="center"/>
      </w:pPr>
      <w:r>
        <w:rPr>
          <w:b/>
        </w:rPr>
        <w:t xml:space="preserve">Mateřská a základní škola </w:t>
      </w:r>
      <w:proofErr w:type="spellStart"/>
      <w:r>
        <w:rPr>
          <w:b/>
        </w:rPr>
        <w:t>Questo</w:t>
      </w:r>
      <w:proofErr w:type="spellEnd"/>
    </w:p>
    <w:p w14:paraId="64E7962E" w14:textId="77777777" w:rsidR="00312EFB" w:rsidRDefault="00000000">
      <w:pPr>
        <w:jc w:val="center"/>
      </w:pPr>
      <w:r>
        <w:rPr>
          <w:b/>
          <w:sz w:val="20"/>
        </w:rPr>
        <w:t>Č. j.: 20/2026</w:t>
      </w:r>
    </w:p>
    <w:p w14:paraId="23793CA1" w14:textId="77777777" w:rsidR="00312EFB" w:rsidRDefault="00000000">
      <w:pPr>
        <w:spacing w:after="100"/>
      </w:pPr>
      <w:r>
        <w:rPr>
          <w:sz w:val="20"/>
        </w:rPr>
        <w:t>Místo poskytování předškolního vzdělávání: Školní 594, 396 01 Humpolec</w:t>
      </w:r>
    </w:p>
    <w:p w14:paraId="7D179EC3" w14:textId="77777777" w:rsidR="00312EFB" w:rsidRDefault="00000000">
      <w:pPr>
        <w:spacing w:after="100"/>
      </w:pPr>
      <w:r>
        <w:rPr>
          <w:sz w:val="20"/>
        </w:rPr>
        <w:t>Ředitelka školy: Helena Kottová</w:t>
      </w:r>
    </w:p>
    <w:p w14:paraId="0E329A7A" w14:textId="77777777" w:rsidR="00312EFB" w:rsidRDefault="00000000">
      <w:pPr>
        <w:spacing w:after="100"/>
      </w:pPr>
      <w:r>
        <w:rPr>
          <w:sz w:val="20"/>
        </w:rPr>
        <w:t>Platnost od: 1. 9. 2026</w:t>
      </w:r>
    </w:p>
    <w:p w14:paraId="465CE2B5" w14:textId="77777777" w:rsidR="00312EFB" w:rsidRDefault="00000000">
      <w:pPr>
        <w:spacing w:after="100"/>
      </w:pPr>
      <w:r>
        <w:rPr>
          <w:sz w:val="20"/>
        </w:rPr>
        <w:t>Účinnost od: 1. 9. 2026</w:t>
      </w:r>
    </w:p>
    <w:p w14:paraId="74720FEB" w14:textId="77777777" w:rsidR="00312EFB" w:rsidRDefault="00000000">
      <w:pPr>
        <w:spacing w:after="100"/>
      </w:pPr>
      <w:r>
        <w:rPr>
          <w:b/>
          <w:sz w:val="26"/>
        </w:rPr>
        <w:t>1. Účel a působnost směrnice</w:t>
      </w:r>
    </w:p>
    <w:p w14:paraId="56D9A63A" w14:textId="77777777" w:rsidR="00312EFB" w:rsidRDefault="00000000">
      <w:pPr>
        <w:spacing w:after="100"/>
      </w:pPr>
      <w:r>
        <w:rPr>
          <w:sz w:val="20"/>
        </w:rPr>
        <w:t>Tato směrnice stanovuje pravidla pro vstup a pohyb rodičů, zákonných zástupců, pověřených osob a dalších návštěv v prostorách mateřské školy na adrese Školní 594, Humpolec.</w:t>
      </w:r>
    </w:p>
    <w:p w14:paraId="76CAE2A6" w14:textId="77777777" w:rsidR="00312EFB" w:rsidRDefault="00000000">
      <w:pPr>
        <w:spacing w:after="100"/>
      </w:pPr>
      <w:r>
        <w:rPr>
          <w:sz w:val="20"/>
        </w:rPr>
        <w:t>Cílem směrnice je zajistit bezpečné prostředí pro děti, zaměstnance a návštěvy, ochranu soukromí dětí a současně umožnit běžnou spolupráci školy s rodinami a dalšími osobami.</w:t>
      </w:r>
    </w:p>
    <w:p w14:paraId="6065E381" w14:textId="77777777" w:rsidR="00312EFB" w:rsidRDefault="00000000">
      <w:pPr>
        <w:spacing w:after="100"/>
      </w:pPr>
      <w:r>
        <w:rPr>
          <w:sz w:val="20"/>
        </w:rPr>
        <w:t>Směrnice se vztahuje na všechny osoby, které nejsou v době návštěvy zaměstnanci školy nebo dětmi MŠ, pokud není jejich pohyb upraven zvláštním předpisem nebo dohodou.</w:t>
      </w:r>
    </w:p>
    <w:p w14:paraId="3FD5A69A" w14:textId="77777777" w:rsidR="00312EFB" w:rsidRDefault="00000000">
      <w:pPr>
        <w:spacing w:after="100"/>
      </w:pPr>
      <w:r>
        <w:rPr>
          <w:b/>
          <w:sz w:val="26"/>
        </w:rPr>
        <w:t>2. Ohlášení návštěvy a vstup do MŠ</w:t>
      </w:r>
    </w:p>
    <w:p w14:paraId="02653A84" w14:textId="77777777" w:rsidR="00312EFB" w:rsidRDefault="00000000">
      <w:pPr>
        <w:spacing w:after="40"/>
      </w:pPr>
      <w:r>
        <w:rPr>
          <w:sz w:val="20"/>
        </w:rPr>
        <w:t>• Návštěva se při příchodu do MŠ ohlásí pedagogickému pracovníkovi nebo jinému pověřenému zaměstnanci školy.</w:t>
      </w:r>
    </w:p>
    <w:p w14:paraId="008281E5" w14:textId="77777777" w:rsidR="00312EFB" w:rsidRDefault="00000000">
      <w:pPr>
        <w:spacing w:after="40"/>
      </w:pPr>
      <w:r>
        <w:rPr>
          <w:sz w:val="20"/>
        </w:rPr>
        <w:t>• Návštěva uvede důvod své návštěvy a podle potřeby osobu, za kterou přichází.</w:t>
      </w:r>
    </w:p>
    <w:p w14:paraId="29BDDA8E" w14:textId="77777777" w:rsidR="00312EFB" w:rsidRDefault="00000000">
      <w:pPr>
        <w:spacing w:after="40"/>
      </w:pPr>
      <w:r>
        <w:rPr>
          <w:sz w:val="20"/>
        </w:rPr>
        <w:t>• Návštěva nevstupuje bez vědomí zaměstnance školy do tříd ani do dalších prostor určených pouze dětem nebo zaměstnancům.</w:t>
      </w:r>
    </w:p>
    <w:p w14:paraId="73763213" w14:textId="77777777" w:rsidR="00312EFB" w:rsidRDefault="00000000">
      <w:pPr>
        <w:spacing w:after="40"/>
      </w:pPr>
      <w:r>
        <w:rPr>
          <w:sz w:val="20"/>
        </w:rPr>
        <w:t>• Osoba, která přichází za účelem jednání, konzultace, opravy, dodávky nebo jiné činnosti, se pohybuje pouze v prostorách nezbytných pro tento účel.</w:t>
      </w:r>
    </w:p>
    <w:p w14:paraId="186BEE51" w14:textId="77777777" w:rsidR="00312EFB" w:rsidRDefault="00000000">
      <w:pPr>
        <w:spacing w:after="40"/>
      </w:pPr>
      <w:r>
        <w:rPr>
          <w:sz w:val="20"/>
        </w:rPr>
        <w:t>• Zaměstnanec školy může návštěvu požádat o vyčkání na vhodný okamžik, pokud by její vstup narušoval vzdělávání nebo bezpečnost dětí.</w:t>
      </w:r>
    </w:p>
    <w:p w14:paraId="7FA24867" w14:textId="77777777" w:rsidR="00312EFB" w:rsidRDefault="00000000">
      <w:pPr>
        <w:spacing w:after="100"/>
      </w:pPr>
      <w:r>
        <w:rPr>
          <w:b/>
          <w:sz w:val="26"/>
        </w:rPr>
        <w:t>3. Pohyb návštěv v prostorách MŠ</w:t>
      </w:r>
    </w:p>
    <w:p w14:paraId="0FC0935A" w14:textId="77777777" w:rsidR="00312EFB" w:rsidRDefault="00000000">
      <w:pPr>
        <w:spacing w:after="100"/>
      </w:pPr>
      <w:r>
        <w:rPr>
          <w:sz w:val="20"/>
        </w:rPr>
        <w:t>Návštěvy se pohybují v MŠ tak, aby nebyla narušena bezpečnost dětí, soukromí dětí ani vzdělávací činnost.</w:t>
      </w:r>
    </w:p>
    <w:p w14:paraId="69E1A7F4" w14:textId="77777777" w:rsidR="00312EFB" w:rsidRDefault="00000000">
      <w:pPr>
        <w:spacing w:after="40"/>
      </w:pPr>
      <w:r>
        <w:rPr>
          <w:sz w:val="20"/>
        </w:rPr>
        <w:t>• návštěva nevstupuje do probíhající vzdělávací činnosti bez dohody s pedagogem</w:t>
      </w:r>
    </w:p>
    <w:p w14:paraId="10F527B1" w14:textId="77777777" w:rsidR="00312EFB" w:rsidRDefault="00000000">
      <w:pPr>
        <w:spacing w:after="40"/>
      </w:pPr>
      <w:r>
        <w:rPr>
          <w:sz w:val="20"/>
        </w:rPr>
        <w:t>• návštěva neruší děti ani pedagogy hlasitým hovorem nebo jiným nevhodným jednáním</w:t>
      </w:r>
    </w:p>
    <w:p w14:paraId="280061EE" w14:textId="77777777" w:rsidR="00312EFB" w:rsidRDefault="00000000">
      <w:pPr>
        <w:spacing w:after="40"/>
      </w:pPr>
      <w:r>
        <w:rPr>
          <w:sz w:val="20"/>
        </w:rPr>
        <w:t>• návštěva nemanipuluje s pomůckami, vybavením, dokumentací ani osobními věcmi dětí a zaměstnanců bez souhlasu</w:t>
      </w:r>
    </w:p>
    <w:p w14:paraId="31B9BCE1" w14:textId="77777777" w:rsidR="00312EFB" w:rsidRDefault="00000000">
      <w:pPr>
        <w:spacing w:after="40"/>
      </w:pPr>
      <w:r>
        <w:rPr>
          <w:sz w:val="20"/>
        </w:rPr>
        <w:t>• návštěva respektuje pokyny zaměstnanců školy</w:t>
      </w:r>
    </w:p>
    <w:p w14:paraId="3D8FE046" w14:textId="77777777" w:rsidR="00312EFB" w:rsidRDefault="00000000">
      <w:pPr>
        <w:spacing w:after="40"/>
      </w:pPr>
      <w:r>
        <w:rPr>
          <w:sz w:val="20"/>
        </w:rPr>
        <w:t>• návštěva nesmí bez souhlasu školy pořizovat fotografie, videozáznamy nebo zvukové záznamy dětí a zaměstnanců.</w:t>
      </w:r>
    </w:p>
    <w:p w14:paraId="539BC3C8" w14:textId="77777777" w:rsidR="00312EFB" w:rsidRDefault="00000000">
      <w:pPr>
        <w:spacing w:after="100"/>
      </w:pPr>
      <w:r>
        <w:rPr>
          <w:b/>
          <w:sz w:val="26"/>
        </w:rPr>
        <w:t>4. Rodiče a zákonní zástupci dětí</w:t>
      </w:r>
    </w:p>
    <w:p w14:paraId="19B2AE25" w14:textId="77777777" w:rsidR="00312EFB" w:rsidRDefault="00000000">
      <w:pPr>
        <w:spacing w:after="100"/>
      </w:pPr>
      <w:r>
        <w:rPr>
          <w:sz w:val="20"/>
        </w:rPr>
        <w:t>Rodiče a zákonní zástupci jsou vítanými partnery školy. Při vstupu do MŠ však respektují organizaci provozu a pokyny pedagogických pracovníků.</w:t>
      </w:r>
    </w:p>
    <w:p w14:paraId="76CF76CA" w14:textId="77777777" w:rsidR="00312EFB" w:rsidRDefault="00000000">
      <w:pPr>
        <w:spacing w:after="40"/>
      </w:pPr>
      <w:r>
        <w:rPr>
          <w:sz w:val="20"/>
        </w:rPr>
        <w:t>• při příchodu rodič předá dítě pedagogickému pracovníkovi a ujistí se, že pedagog o převzetí dítěte ví</w:t>
      </w:r>
    </w:p>
    <w:p w14:paraId="100D09D0" w14:textId="77777777" w:rsidR="00312EFB" w:rsidRDefault="00000000">
      <w:pPr>
        <w:spacing w:after="40"/>
      </w:pPr>
      <w:r>
        <w:rPr>
          <w:sz w:val="20"/>
        </w:rPr>
        <w:t>• při odchodu rodič nebo pověřená osoba převezme dítě od pedagogického pracovníka</w:t>
      </w:r>
    </w:p>
    <w:p w14:paraId="5F3E2FBA" w14:textId="77777777" w:rsidR="00312EFB" w:rsidRDefault="00000000">
      <w:pPr>
        <w:spacing w:after="40"/>
      </w:pPr>
      <w:r>
        <w:rPr>
          <w:sz w:val="20"/>
        </w:rPr>
        <w:t>• rodič po převzetí dítěte nezůstává s dítětem v prostorách MŠ déle, než je nezbytné, pokud není se školou dohodnut jiný důvod pobytu</w:t>
      </w:r>
    </w:p>
    <w:p w14:paraId="6FB9D121" w14:textId="77777777" w:rsidR="00312EFB" w:rsidRDefault="00000000">
      <w:pPr>
        <w:spacing w:after="40"/>
      </w:pPr>
      <w:r>
        <w:rPr>
          <w:sz w:val="20"/>
        </w:rPr>
        <w:t>• rodič po převzetí dítěte respektuje, že dohled nad dítětem již nezajišťuje MŠ</w:t>
      </w:r>
    </w:p>
    <w:p w14:paraId="4698C1AB" w14:textId="77777777" w:rsidR="00312EFB" w:rsidRDefault="00000000">
      <w:pPr>
        <w:spacing w:after="40"/>
      </w:pPr>
      <w:r>
        <w:rPr>
          <w:sz w:val="20"/>
        </w:rPr>
        <w:lastRenderedPageBreak/>
        <w:t>• rodič nevstupuje do řešení konfliktů mezi dětmi ani neoslovuje jiné děti za účelem řešení jejich chování; případnou situaci řeší s pedagogem nebo ředitelkou.</w:t>
      </w:r>
    </w:p>
    <w:p w14:paraId="6D4A9F80" w14:textId="77777777" w:rsidR="00312EFB" w:rsidRDefault="00000000">
      <w:pPr>
        <w:spacing w:after="100"/>
      </w:pPr>
      <w:r>
        <w:rPr>
          <w:b/>
          <w:sz w:val="26"/>
        </w:rPr>
        <w:t>5. Předávání a přebírání dětí</w:t>
      </w:r>
    </w:p>
    <w:p w14:paraId="62D5DE4B" w14:textId="77777777" w:rsidR="00312EFB" w:rsidRDefault="00000000">
      <w:pPr>
        <w:spacing w:after="100"/>
      </w:pPr>
      <w:r>
        <w:rPr>
          <w:sz w:val="20"/>
        </w:rPr>
        <w:t>Mateřská škola vykonává dohled nad dítětem od okamžiku, kdy je pedagogický pracovník převezme od zákonného zástupce nebo jím pověřené osoby, až do okamžiku, kdy je pedagogický pracovník předá zákonnému zástupci nebo jím pověřené osobě. Pověřené osobě lze dítě předat pouze na základě písemného pověření zákonného zástupce. citeturn0search13</w:t>
      </w:r>
    </w:p>
    <w:p w14:paraId="41BDD98F" w14:textId="77777777" w:rsidR="00312EFB" w:rsidRDefault="00000000">
      <w:pPr>
        <w:spacing w:after="100"/>
      </w:pPr>
      <w:r>
        <w:rPr>
          <w:sz w:val="20"/>
        </w:rPr>
        <w:t>Z toho vyplývá, že okamžikem převzetí dítěte zákonným zástupcem nebo řádně pověřenou osobou přechází odpovědnost za dohled nad dítětem na tuto osobu.</w:t>
      </w:r>
    </w:p>
    <w:p w14:paraId="2B501586" w14:textId="77777777" w:rsidR="00312EFB" w:rsidRDefault="00000000">
      <w:pPr>
        <w:spacing w:after="40"/>
      </w:pPr>
      <w:r>
        <w:rPr>
          <w:sz w:val="20"/>
        </w:rPr>
        <w:t>• dítě nesmí být při příchodu ponecháno bez předání pedagogovi</w:t>
      </w:r>
    </w:p>
    <w:p w14:paraId="3A566F9A" w14:textId="77777777" w:rsidR="00312EFB" w:rsidRDefault="00000000">
      <w:pPr>
        <w:spacing w:after="40"/>
      </w:pPr>
      <w:r>
        <w:rPr>
          <w:sz w:val="20"/>
        </w:rPr>
        <w:t>• při odchodu musí pedagog vědět, že dítě bylo převzato</w:t>
      </w:r>
    </w:p>
    <w:p w14:paraId="21042A15" w14:textId="77777777" w:rsidR="00312EFB" w:rsidRDefault="00000000">
      <w:pPr>
        <w:spacing w:after="40"/>
      </w:pPr>
      <w:r>
        <w:rPr>
          <w:sz w:val="20"/>
        </w:rPr>
        <w:t>• pověřená osoba musí být uvedena v písemném pověření zákonného zástupce</w:t>
      </w:r>
    </w:p>
    <w:p w14:paraId="37CF37E1" w14:textId="77777777" w:rsidR="00312EFB" w:rsidRDefault="00000000">
      <w:pPr>
        <w:spacing w:after="40"/>
      </w:pPr>
      <w:r>
        <w:rPr>
          <w:sz w:val="20"/>
        </w:rPr>
        <w:t>• při pochybnostech o totožnosti nebo oprávnění osoby pedagog dítě nepředá a kontaktuje zákonného zástupce</w:t>
      </w:r>
    </w:p>
    <w:p w14:paraId="239F7AD2" w14:textId="77777777" w:rsidR="00312EFB" w:rsidRDefault="00000000">
      <w:pPr>
        <w:spacing w:after="40"/>
      </w:pPr>
      <w:r>
        <w:rPr>
          <w:sz w:val="20"/>
        </w:rPr>
        <w:t>• po převzetí dítěte rodič nebo pověřená osoba odpovídá za jeho dohled a bezpečný odchod z prostor školy.</w:t>
      </w:r>
    </w:p>
    <w:p w14:paraId="38379A17" w14:textId="77777777" w:rsidR="00312EFB" w:rsidRDefault="00000000">
      <w:pPr>
        <w:spacing w:after="100"/>
      </w:pPr>
      <w:r>
        <w:rPr>
          <w:b/>
          <w:sz w:val="26"/>
        </w:rPr>
        <w:t>6. Pověřené osoby</w:t>
      </w:r>
    </w:p>
    <w:p w14:paraId="481F28FD" w14:textId="77777777" w:rsidR="00312EFB" w:rsidRDefault="00000000">
      <w:pPr>
        <w:spacing w:after="100"/>
      </w:pPr>
      <w:r>
        <w:rPr>
          <w:sz w:val="20"/>
        </w:rPr>
        <w:t>Dítě může z MŠ převzít pouze zákonný zástupce nebo osoba písemně pověřená zákonným zástupcem.</w:t>
      </w:r>
    </w:p>
    <w:p w14:paraId="6E745A6F" w14:textId="77777777" w:rsidR="00312EFB" w:rsidRDefault="00000000">
      <w:pPr>
        <w:spacing w:after="40"/>
      </w:pPr>
      <w:r>
        <w:rPr>
          <w:sz w:val="20"/>
        </w:rPr>
        <w:t>• pověření musí být škole předáno způsobem stanoveným školou</w:t>
      </w:r>
    </w:p>
    <w:p w14:paraId="00BE3D14" w14:textId="77777777" w:rsidR="00312EFB" w:rsidRDefault="00000000">
      <w:pPr>
        <w:spacing w:after="40"/>
      </w:pPr>
      <w:r>
        <w:rPr>
          <w:sz w:val="20"/>
        </w:rPr>
        <w:t>• pedagog může požádat pověřenou osobu o prokázání totožnosti</w:t>
      </w:r>
    </w:p>
    <w:p w14:paraId="1D39D959" w14:textId="77777777" w:rsidR="00312EFB" w:rsidRDefault="00000000">
      <w:pPr>
        <w:spacing w:after="40"/>
      </w:pPr>
      <w:r>
        <w:rPr>
          <w:sz w:val="20"/>
        </w:rPr>
        <w:t>• pokud osoba není schopna prokázat své oprávnění dítě převzít, dítě jí nebude předáno, dokud nebude oprávnění ověřeno</w:t>
      </w:r>
    </w:p>
    <w:p w14:paraId="4F53DDD6" w14:textId="77777777" w:rsidR="00312EFB" w:rsidRDefault="00000000">
      <w:pPr>
        <w:spacing w:after="40"/>
      </w:pPr>
      <w:r>
        <w:rPr>
          <w:sz w:val="20"/>
        </w:rPr>
        <w:t>• při změně pověřených osob odpovídá za včasné informování školy zákonný zástupce.</w:t>
      </w:r>
    </w:p>
    <w:p w14:paraId="5F722A0D" w14:textId="77777777" w:rsidR="00312EFB" w:rsidRDefault="00000000">
      <w:pPr>
        <w:spacing w:after="100"/>
      </w:pPr>
      <w:r>
        <w:rPr>
          <w:b/>
          <w:sz w:val="26"/>
        </w:rPr>
        <w:t>7. Pohyb rodiče po převzetí dítěte</w:t>
      </w:r>
    </w:p>
    <w:p w14:paraId="39C42C02" w14:textId="77777777" w:rsidR="00312EFB" w:rsidRDefault="00000000">
      <w:pPr>
        <w:spacing w:after="100"/>
      </w:pPr>
      <w:r>
        <w:rPr>
          <w:sz w:val="20"/>
        </w:rPr>
        <w:t>Po převzetí dítěte rodič nebo pověřená osoba odpovídá za dohled nad dítětem. Pokud se po převzetí ještě krátce pohybuje v prostorách MŠ, respektuje provozní pravidla školy a pokyny zaměstnanců.</w:t>
      </w:r>
    </w:p>
    <w:p w14:paraId="35D92929" w14:textId="77777777" w:rsidR="00312EFB" w:rsidRDefault="00000000">
      <w:pPr>
        <w:spacing w:after="40"/>
      </w:pPr>
      <w:r>
        <w:rPr>
          <w:sz w:val="20"/>
        </w:rPr>
        <w:t>• nenechává dítě bez dozoru v šatně, na chodbě ani v jiných prostorách školy</w:t>
      </w:r>
    </w:p>
    <w:p w14:paraId="670CDAF7" w14:textId="77777777" w:rsidR="00312EFB" w:rsidRDefault="00000000">
      <w:pPr>
        <w:spacing w:after="40"/>
      </w:pPr>
      <w:r>
        <w:rPr>
          <w:sz w:val="20"/>
        </w:rPr>
        <w:t>• neumožňuje dítěti vstupovat do prostor určených pouze zaměstnancům</w:t>
      </w:r>
    </w:p>
    <w:p w14:paraId="73392419" w14:textId="77777777" w:rsidR="00312EFB" w:rsidRDefault="00000000">
      <w:pPr>
        <w:spacing w:after="40"/>
      </w:pPr>
      <w:r>
        <w:rPr>
          <w:sz w:val="20"/>
        </w:rPr>
        <w:t>• nezasahuje do činnosti ostatních dětí a pedagogů</w:t>
      </w:r>
    </w:p>
    <w:p w14:paraId="722AC246" w14:textId="77777777" w:rsidR="00312EFB" w:rsidRDefault="00000000">
      <w:pPr>
        <w:spacing w:after="40"/>
      </w:pPr>
      <w:r>
        <w:rPr>
          <w:sz w:val="20"/>
        </w:rPr>
        <w:t>• dbá na bezpečné opuštění budovy a areálu školy.</w:t>
      </w:r>
    </w:p>
    <w:p w14:paraId="6D6BE68C" w14:textId="77777777" w:rsidR="00312EFB" w:rsidRDefault="00000000">
      <w:pPr>
        <w:spacing w:after="100"/>
      </w:pPr>
      <w:r>
        <w:rPr>
          <w:b/>
          <w:sz w:val="26"/>
        </w:rPr>
        <w:t>8. Chování návštěv</w:t>
      </w:r>
    </w:p>
    <w:p w14:paraId="5F787115" w14:textId="77777777" w:rsidR="00312EFB" w:rsidRDefault="00000000">
      <w:pPr>
        <w:spacing w:after="100"/>
      </w:pPr>
      <w:r>
        <w:rPr>
          <w:sz w:val="20"/>
        </w:rPr>
        <w:t>Každá návštěva je povinna chovat se tak, aby neohrožovala zdraví, bezpečnost, důstojnost ani soukromí dětí a zaměstnanců.</w:t>
      </w:r>
    </w:p>
    <w:p w14:paraId="2A9725F2" w14:textId="77777777" w:rsidR="00312EFB" w:rsidRDefault="00000000">
      <w:pPr>
        <w:spacing w:after="40"/>
      </w:pPr>
      <w:r>
        <w:rPr>
          <w:sz w:val="20"/>
        </w:rPr>
        <w:t>• zachovává přiměřený klid a neruší vzdělávání</w:t>
      </w:r>
    </w:p>
    <w:p w14:paraId="03977D4C" w14:textId="77777777" w:rsidR="00312EFB" w:rsidRDefault="00000000">
      <w:pPr>
        <w:spacing w:after="40"/>
      </w:pPr>
      <w:r>
        <w:rPr>
          <w:sz w:val="20"/>
        </w:rPr>
        <w:t>• nepoužívá výhružné, agresivní, vulgární nebo ponižující projevy</w:t>
      </w:r>
    </w:p>
    <w:p w14:paraId="65AE91EB" w14:textId="77777777" w:rsidR="00312EFB" w:rsidRDefault="00000000">
      <w:pPr>
        <w:spacing w:after="40"/>
      </w:pPr>
      <w:r>
        <w:rPr>
          <w:sz w:val="20"/>
        </w:rPr>
        <w:t>• respektuje osobní prostor a soukromí dětí</w:t>
      </w:r>
    </w:p>
    <w:p w14:paraId="7520BEE2" w14:textId="77777777" w:rsidR="00312EFB" w:rsidRDefault="00000000">
      <w:pPr>
        <w:spacing w:after="40"/>
      </w:pPr>
      <w:r>
        <w:rPr>
          <w:sz w:val="20"/>
        </w:rPr>
        <w:t>• neřeší spory nebo kázeňské situace přímo s dětmi bez součinnosti pedagoga</w:t>
      </w:r>
    </w:p>
    <w:p w14:paraId="0447CE21" w14:textId="77777777" w:rsidR="00312EFB" w:rsidRDefault="00000000">
      <w:pPr>
        <w:spacing w:after="40"/>
      </w:pPr>
      <w:r>
        <w:rPr>
          <w:sz w:val="20"/>
        </w:rPr>
        <w:t>• respektuje pokyny zaměstnanců školy.</w:t>
      </w:r>
    </w:p>
    <w:p w14:paraId="51BB7C5D" w14:textId="77777777" w:rsidR="00312EFB" w:rsidRDefault="00000000">
      <w:pPr>
        <w:spacing w:after="100"/>
      </w:pPr>
      <w:r>
        <w:rPr>
          <w:b/>
          <w:sz w:val="26"/>
        </w:rPr>
        <w:t>9. Zákaz návykových látek, kouření a nebezpečného jednání</w:t>
      </w:r>
    </w:p>
    <w:p w14:paraId="209ED45A" w14:textId="77777777" w:rsidR="00312EFB" w:rsidRDefault="00000000">
      <w:pPr>
        <w:spacing w:after="100"/>
      </w:pPr>
      <w:r>
        <w:rPr>
          <w:sz w:val="20"/>
        </w:rPr>
        <w:t>V prostorách MŠ a na pozemcích školy je návštěvám a dalším osobám zakázáno:</w:t>
      </w:r>
    </w:p>
    <w:p w14:paraId="08454F00" w14:textId="77777777" w:rsidR="00312EFB" w:rsidRDefault="00000000">
      <w:pPr>
        <w:spacing w:after="40"/>
      </w:pPr>
      <w:r>
        <w:rPr>
          <w:sz w:val="20"/>
        </w:rPr>
        <w:t>• požívat alkoholické nápoje</w:t>
      </w:r>
    </w:p>
    <w:p w14:paraId="65F45F5B" w14:textId="77777777" w:rsidR="00312EFB" w:rsidRDefault="00000000">
      <w:pPr>
        <w:spacing w:after="40"/>
      </w:pPr>
      <w:r>
        <w:rPr>
          <w:sz w:val="20"/>
        </w:rPr>
        <w:t>• užívat, držet, distribuovat nebo nabízet omamné a psychotropní látky nebo jiné návykové látky</w:t>
      </w:r>
    </w:p>
    <w:p w14:paraId="6AFB1447" w14:textId="77777777" w:rsidR="00312EFB" w:rsidRDefault="00000000">
      <w:pPr>
        <w:spacing w:after="40"/>
      </w:pPr>
      <w:r>
        <w:rPr>
          <w:sz w:val="20"/>
        </w:rPr>
        <w:t>• kouřit a užívat elektronické cigarety nebo jiné nikotinové výrobky</w:t>
      </w:r>
    </w:p>
    <w:p w14:paraId="3D45C90D" w14:textId="77777777" w:rsidR="00312EFB" w:rsidRDefault="00000000">
      <w:pPr>
        <w:spacing w:after="40"/>
      </w:pPr>
      <w:r>
        <w:rPr>
          <w:sz w:val="20"/>
        </w:rPr>
        <w:lastRenderedPageBreak/>
        <w:t>• vnášet předměty nebo látky, které mohou ohrozit děti nebo zaměstnance</w:t>
      </w:r>
    </w:p>
    <w:p w14:paraId="393EC8DF" w14:textId="77777777" w:rsidR="00312EFB" w:rsidRDefault="00000000">
      <w:pPr>
        <w:spacing w:after="40"/>
      </w:pPr>
      <w:r>
        <w:rPr>
          <w:sz w:val="20"/>
        </w:rPr>
        <w:t>• vstupovat do MŠ pod vlivem alkoholu nebo jiné návykové látky.</w:t>
      </w:r>
    </w:p>
    <w:p w14:paraId="38ACE1FD" w14:textId="77777777" w:rsidR="00312EFB" w:rsidRDefault="00000000">
      <w:pPr>
        <w:spacing w:after="100"/>
      </w:pPr>
      <w:r>
        <w:rPr>
          <w:b/>
          <w:sz w:val="26"/>
        </w:rPr>
        <w:t>10. Fotografování a ochrana soukromí</w:t>
      </w:r>
    </w:p>
    <w:p w14:paraId="5B666B9E" w14:textId="77777777" w:rsidR="00312EFB" w:rsidRDefault="00000000">
      <w:pPr>
        <w:spacing w:after="100"/>
      </w:pPr>
      <w:r>
        <w:rPr>
          <w:sz w:val="20"/>
        </w:rPr>
        <w:t>Návštěvy a rodiče respektují soukromí dětí a zaměstnanců. Bez souhlasu školy a dotčených osob není dovoleno pořizovat ani zveřejňovat fotografie, videozáznamy nebo zvukové záznamy jiných dětí nebo zaměstnanců.</w:t>
      </w:r>
    </w:p>
    <w:p w14:paraId="033B7BE5" w14:textId="77777777" w:rsidR="00312EFB" w:rsidRDefault="00000000">
      <w:pPr>
        <w:spacing w:after="100"/>
      </w:pPr>
      <w:r>
        <w:rPr>
          <w:sz w:val="20"/>
        </w:rPr>
        <w:t>Při školních akcích se návštěvníci řídí pravidly, která škola pro konkrétní akci stanoví.</w:t>
      </w:r>
    </w:p>
    <w:p w14:paraId="1C0CBE76" w14:textId="77777777" w:rsidR="00312EFB" w:rsidRDefault="00000000">
      <w:pPr>
        <w:spacing w:after="100"/>
      </w:pPr>
      <w:r>
        <w:rPr>
          <w:b/>
          <w:sz w:val="26"/>
        </w:rPr>
        <w:t>11. Toalety a další prostory</w:t>
      </w:r>
    </w:p>
    <w:p w14:paraId="2FF3662C" w14:textId="77777777" w:rsidR="00312EFB" w:rsidRDefault="00000000">
      <w:pPr>
        <w:spacing w:after="100"/>
      </w:pPr>
      <w:r>
        <w:rPr>
          <w:sz w:val="20"/>
        </w:rPr>
        <w:t>Návštěvy používají toalety určené pro návštěvy nebo veřejnost, pokud jsou v budově vymezeny. Do hygienických a dalších prostor určených výhradně dětem nebo zaměstnancům vstupují pouze v odůvodněných případech a podle pokynu zaměstnance.</w:t>
      </w:r>
    </w:p>
    <w:p w14:paraId="27A38465" w14:textId="77777777" w:rsidR="00312EFB" w:rsidRDefault="00000000">
      <w:pPr>
        <w:spacing w:after="100"/>
      </w:pPr>
      <w:r>
        <w:rPr>
          <w:sz w:val="20"/>
        </w:rPr>
        <w:t>Návštěvy nevstupují do skladů, kuchyně, výdejny, technických prostor, kanceláří ani dalších neveřejných prostor bez souhlasu zaměstnance školy.</w:t>
      </w:r>
    </w:p>
    <w:p w14:paraId="471AEB6F" w14:textId="77777777" w:rsidR="00312EFB" w:rsidRDefault="00000000">
      <w:pPr>
        <w:spacing w:after="100"/>
      </w:pPr>
      <w:r>
        <w:rPr>
          <w:b/>
          <w:sz w:val="26"/>
        </w:rPr>
        <w:t>12. Mimořádné situace</w:t>
      </w:r>
    </w:p>
    <w:p w14:paraId="6EC6EBDF" w14:textId="77777777" w:rsidR="00312EFB" w:rsidRDefault="00000000">
      <w:pPr>
        <w:spacing w:after="100"/>
      </w:pPr>
      <w:r>
        <w:rPr>
          <w:sz w:val="20"/>
        </w:rPr>
        <w:t>V případě požáru, evakuace, úrazu nebo jiné mimořádné události se návštěva řídí pokyny zaměstnanců školy.</w:t>
      </w:r>
    </w:p>
    <w:p w14:paraId="6053AF17" w14:textId="77777777" w:rsidR="00312EFB" w:rsidRDefault="00000000">
      <w:pPr>
        <w:spacing w:after="40"/>
      </w:pPr>
      <w:r>
        <w:rPr>
          <w:sz w:val="20"/>
        </w:rPr>
        <w:t>• neprodleně přeruší svou činnost, pokud by mohla ohrožovat bezpečnost</w:t>
      </w:r>
    </w:p>
    <w:p w14:paraId="0570E08C" w14:textId="77777777" w:rsidR="00312EFB" w:rsidRDefault="00000000">
      <w:pPr>
        <w:spacing w:after="40"/>
      </w:pPr>
      <w:r>
        <w:rPr>
          <w:sz w:val="20"/>
        </w:rPr>
        <w:t>• opustí budovu určenou únikovou cestou, pokud je evakuace nařízena</w:t>
      </w:r>
    </w:p>
    <w:p w14:paraId="56631082" w14:textId="77777777" w:rsidR="00312EFB" w:rsidRDefault="00000000">
      <w:pPr>
        <w:spacing w:after="40"/>
      </w:pPr>
      <w:r>
        <w:rPr>
          <w:sz w:val="20"/>
        </w:rPr>
        <w:t>• nevrací se do budovy bez pokynu odpovědné osoby</w:t>
      </w:r>
    </w:p>
    <w:p w14:paraId="317D272A" w14:textId="77777777" w:rsidR="00312EFB" w:rsidRDefault="00000000">
      <w:pPr>
        <w:spacing w:after="40"/>
      </w:pPr>
      <w:r>
        <w:rPr>
          <w:sz w:val="20"/>
        </w:rPr>
        <w:t>• při zjištění nebezpečné situace bezodkladně informuje zaměstnance školy.</w:t>
      </w:r>
    </w:p>
    <w:p w14:paraId="29544B3A" w14:textId="77777777" w:rsidR="00312EFB" w:rsidRDefault="00000000">
      <w:pPr>
        <w:spacing w:after="100"/>
      </w:pPr>
      <w:r>
        <w:rPr>
          <w:b/>
          <w:sz w:val="26"/>
        </w:rPr>
        <w:t>13. Porušení směrnice</w:t>
      </w:r>
    </w:p>
    <w:p w14:paraId="21D6C92A" w14:textId="77777777" w:rsidR="00312EFB" w:rsidRDefault="00000000">
      <w:pPr>
        <w:spacing w:after="100"/>
      </w:pPr>
      <w:r>
        <w:rPr>
          <w:sz w:val="20"/>
        </w:rPr>
        <w:t>Při porušení této směrnice může zaměstnanec školy návštěvu vyzvat k ukončení nevhodného jednání nebo k opuštění prostor MŠ.</w:t>
      </w:r>
    </w:p>
    <w:p w14:paraId="47F0029C" w14:textId="77777777" w:rsidR="00312EFB" w:rsidRDefault="00000000">
      <w:pPr>
        <w:spacing w:after="100"/>
      </w:pPr>
      <w:r>
        <w:rPr>
          <w:sz w:val="20"/>
        </w:rPr>
        <w:t>Při závažném nebo opakovaném porušení může ředitelka školy rozhodnout o omezení nebo zákazu vstupu konkrétní osoby do prostor MŠ, pokud je to nezbytné k zajištění bezpečnosti a řádného provozu.</w:t>
      </w:r>
    </w:p>
    <w:p w14:paraId="5DA0F6E8" w14:textId="77777777" w:rsidR="00312EFB" w:rsidRDefault="00000000">
      <w:pPr>
        <w:spacing w:after="100"/>
      </w:pPr>
      <w:r>
        <w:rPr>
          <w:sz w:val="20"/>
        </w:rPr>
        <w:t>Při podezření na protiprávní jednání škola postupuje podle povahy situace a může přivolat Policii České republiky nebo jinou příslušnou pomoc.</w:t>
      </w:r>
    </w:p>
    <w:p w14:paraId="032D1321" w14:textId="77777777" w:rsidR="00312EFB" w:rsidRDefault="00000000">
      <w:pPr>
        <w:spacing w:after="100"/>
      </w:pPr>
      <w:r>
        <w:rPr>
          <w:b/>
          <w:sz w:val="26"/>
        </w:rPr>
        <w:t>14. Závěrečná ustanovení</w:t>
      </w:r>
    </w:p>
    <w:p w14:paraId="73437B3A" w14:textId="77777777" w:rsidR="00312EFB" w:rsidRDefault="00000000">
      <w:pPr>
        <w:spacing w:after="100"/>
      </w:pPr>
      <w:r>
        <w:rPr>
          <w:sz w:val="20"/>
        </w:rPr>
        <w:t>Tato směrnice je závazná pro všechny návštěvy, rodiče, zákonné zástupce a další osoby vstupující do prostor MŠ na adrese Školní 594, pokud pro ně není stanoveno zvláštní pravidlo.</w:t>
      </w:r>
    </w:p>
    <w:p w14:paraId="7EDB60A5" w14:textId="77777777" w:rsidR="00312EFB" w:rsidRDefault="00000000">
      <w:pPr>
        <w:spacing w:after="100"/>
      </w:pPr>
      <w:r>
        <w:rPr>
          <w:sz w:val="20"/>
        </w:rPr>
        <w:t>Směrnice je propojena zejména se školním řádem MŠ, provozním řádem MŠ č. 14/2026 a dalšími bezpečnostními a provozními dokumenty školy.</w:t>
      </w:r>
    </w:p>
    <w:p w14:paraId="4117A588" w14:textId="77777777" w:rsidR="00312EFB" w:rsidRDefault="00000000">
      <w:pPr>
        <w:spacing w:after="100"/>
      </w:pPr>
      <w:r>
        <w:rPr>
          <w:sz w:val="20"/>
        </w:rPr>
        <w:t>Směrnice nabývá platnosti a účinnosti dne 1. 9. 2026.</w:t>
      </w:r>
    </w:p>
    <w:p w14:paraId="43363B88" w14:textId="7E060AA8" w:rsidR="00312EFB" w:rsidRDefault="00000000">
      <w:pPr>
        <w:spacing w:after="200"/>
      </w:pPr>
      <w:r>
        <w:rPr>
          <w:sz w:val="20"/>
        </w:rPr>
        <w:t xml:space="preserve">V Humpolci dne: </w:t>
      </w:r>
      <w:r w:rsidR="00127046">
        <w:rPr>
          <w:sz w:val="20"/>
        </w:rPr>
        <w:t>1.9.2026</w:t>
      </w:r>
    </w:p>
    <w:p w14:paraId="1296A42E" w14:textId="4AE3A1BD" w:rsidR="00312EFB" w:rsidRDefault="00127046">
      <w:pPr>
        <w:spacing w:after="100"/>
      </w:pPr>
      <w:r>
        <w:rPr>
          <w:b/>
          <w:sz w:val="20"/>
        </w:rPr>
        <w:t xml:space="preserve">Ing. </w:t>
      </w:r>
      <w:r w:rsidR="00000000">
        <w:rPr>
          <w:b/>
          <w:sz w:val="20"/>
        </w:rPr>
        <w:t>Helena Kottová</w:t>
      </w:r>
    </w:p>
    <w:p w14:paraId="38252F09" w14:textId="77777777" w:rsidR="00312EFB" w:rsidRDefault="00000000">
      <w:pPr>
        <w:spacing w:after="100"/>
      </w:pPr>
      <w:r>
        <w:rPr>
          <w:sz w:val="20"/>
        </w:rPr>
        <w:t>ředitelka školy</w:t>
      </w:r>
    </w:p>
    <w:sectPr w:rsidR="00312EFB" w:rsidSect="003E2731">
      <w:headerReference w:type="default" r:id="rId6"/>
      <w:footerReference w:type="default" r:id="rId7"/>
      <w:pgSz w:w="11906" w:h="16838"/>
      <w:pgMar w:top="1417" w:right="1417" w:bottom="1417" w:left="1417"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778F2" w14:textId="77777777" w:rsidR="00871665" w:rsidRDefault="00871665" w:rsidP="00F909CA">
      <w:pPr>
        <w:spacing w:after="0" w:line="240" w:lineRule="auto"/>
      </w:pPr>
      <w:r>
        <w:separator/>
      </w:r>
    </w:p>
  </w:endnote>
  <w:endnote w:type="continuationSeparator" w:id="0">
    <w:p w14:paraId="03874E1B" w14:textId="77777777" w:rsidR="00871665" w:rsidRDefault="00871665" w:rsidP="00F90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407F4" w14:textId="77777777" w:rsidR="00F909CA" w:rsidRDefault="00F909CA">
    <w:pPr>
      <w:pStyle w:val="Zpat"/>
    </w:pPr>
    <w:r>
      <w:rPr>
        <w:noProof/>
      </w:rPr>
      <w:drawing>
        <wp:anchor distT="0" distB="0" distL="114300" distR="114300" simplePos="0" relativeHeight="251658240" behindDoc="1" locked="0" layoutInCell="1" allowOverlap="1" wp14:anchorId="19BF7E03" wp14:editId="62520211">
          <wp:simplePos x="0" y="0"/>
          <wp:positionH relativeFrom="page">
            <wp:posOffset>-144145</wp:posOffset>
          </wp:positionH>
          <wp:positionV relativeFrom="bottomMargin">
            <wp:align>top</wp:align>
          </wp:positionV>
          <wp:extent cx="7822800" cy="792000"/>
          <wp:effectExtent l="0" t="0" r="0" b="0"/>
          <wp:wrapTight wrapText="bothSides">
            <wp:wrapPolygon edited="0">
              <wp:start x="947" y="2079"/>
              <wp:lineTo x="894" y="8834"/>
              <wp:lineTo x="1157" y="11432"/>
              <wp:lineTo x="1788" y="11432"/>
              <wp:lineTo x="1788" y="18707"/>
              <wp:lineTo x="14939" y="19747"/>
              <wp:lineTo x="15202" y="19747"/>
              <wp:lineTo x="20725" y="18188"/>
              <wp:lineTo x="20620" y="11432"/>
              <wp:lineTo x="18253" y="10393"/>
              <wp:lineTo x="18831" y="7795"/>
              <wp:lineTo x="18411" y="2079"/>
              <wp:lineTo x="947" y="2079"/>
            </wp:wrapPolygon>
          </wp:wrapTight>
          <wp:docPr id="40784368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t="16923" b="19231"/>
                  <a:stretch/>
                </pic:blipFill>
                <pic:spPr bwMode="auto">
                  <a:xfrm>
                    <a:off x="0" y="0"/>
                    <a:ext cx="7822800" cy="792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50DD9" w14:textId="77777777" w:rsidR="00871665" w:rsidRDefault="00871665" w:rsidP="00F909CA">
      <w:pPr>
        <w:spacing w:after="0" w:line="240" w:lineRule="auto"/>
      </w:pPr>
      <w:r>
        <w:separator/>
      </w:r>
    </w:p>
  </w:footnote>
  <w:footnote w:type="continuationSeparator" w:id="0">
    <w:p w14:paraId="53471BAD" w14:textId="77777777" w:rsidR="00871665" w:rsidRDefault="00871665" w:rsidP="00F909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330C3" w14:textId="77777777" w:rsidR="00F909CA" w:rsidRDefault="00CD5FCE">
    <w:pPr>
      <w:pStyle w:val="Zhlav"/>
    </w:pPr>
    <w:r>
      <w:rPr>
        <w:noProof/>
      </w:rPr>
      <w:drawing>
        <wp:anchor distT="0" distB="0" distL="114300" distR="114300" simplePos="0" relativeHeight="251659264" behindDoc="0" locked="0" layoutInCell="1" allowOverlap="1" wp14:anchorId="7159AD58" wp14:editId="185BEDD3">
          <wp:simplePos x="0" y="0"/>
          <wp:positionH relativeFrom="column">
            <wp:posOffset>-462915</wp:posOffset>
          </wp:positionH>
          <wp:positionV relativeFrom="paragraph">
            <wp:posOffset>326390</wp:posOffset>
          </wp:positionV>
          <wp:extent cx="1350000" cy="1296000"/>
          <wp:effectExtent l="0" t="0" r="3175" b="0"/>
          <wp:wrapSquare wrapText="bothSides"/>
          <wp:docPr id="134064921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l="6406" t="20879" r="74911" b="23627"/>
                  <a:stretch/>
                </pic:blipFill>
                <pic:spPr bwMode="auto">
                  <a:xfrm>
                    <a:off x="0" y="0"/>
                    <a:ext cx="1350000" cy="1296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D88"/>
    <w:rsid w:val="00042B46"/>
    <w:rsid w:val="00127046"/>
    <w:rsid w:val="00155294"/>
    <w:rsid w:val="001F6A8A"/>
    <w:rsid w:val="00212209"/>
    <w:rsid w:val="00216AC2"/>
    <w:rsid w:val="00293424"/>
    <w:rsid w:val="00312EFB"/>
    <w:rsid w:val="0033099A"/>
    <w:rsid w:val="003E2731"/>
    <w:rsid w:val="004F3D88"/>
    <w:rsid w:val="00500153"/>
    <w:rsid w:val="0061103B"/>
    <w:rsid w:val="006507BE"/>
    <w:rsid w:val="0065210F"/>
    <w:rsid w:val="00871665"/>
    <w:rsid w:val="00A735B5"/>
    <w:rsid w:val="00A96218"/>
    <w:rsid w:val="00AF3AD0"/>
    <w:rsid w:val="00CD5FCE"/>
    <w:rsid w:val="00D72A58"/>
    <w:rsid w:val="00D76328"/>
    <w:rsid w:val="00D97AF3"/>
    <w:rsid w:val="00E625AF"/>
    <w:rsid w:val="00F909C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E0E57"/>
  <w15:chartTrackingRefBased/>
  <w15:docId w15:val="{4A9AF349-C44D-4F0B-9434-4230A1EEF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909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F909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F909C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F909C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F909CA"/>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F909C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F909CA"/>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F909CA"/>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F909CA"/>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909C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F909C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F909CA"/>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F909CA"/>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F909CA"/>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F909C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909C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909C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909CA"/>
    <w:rPr>
      <w:rFonts w:eastAsiaTheme="majorEastAsia" w:cstheme="majorBidi"/>
      <w:color w:val="272727" w:themeColor="text1" w:themeTint="D8"/>
    </w:rPr>
  </w:style>
  <w:style w:type="paragraph" w:styleId="Nzev">
    <w:name w:val="Title"/>
    <w:basedOn w:val="Normln"/>
    <w:next w:val="Normln"/>
    <w:link w:val="NzevChar"/>
    <w:uiPriority w:val="10"/>
    <w:qFormat/>
    <w:rsid w:val="00F909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909C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909CA"/>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909C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909CA"/>
    <w:pPr>
      <w:spacing w:before="160"/>
      <w:jc w:val="center"/>
    </w:pPr>
    <w:rPr>
      <w:i/>
      <w:iCs/>
      <w:color w:val="404040" w:themeColor="text1" w:themeTint="BF"/>
    </w:rPr>
  </w:style>
  <w:style w:type="character" w:customStyle="1" w:styleId="CittChar">
    <w:name w:val="Citát Char"/>
    <w:basedOn w:val="Standardnpsmoodstavce"/>
    <w:link w:val="Citt"/>
    <w:uiPriority w:val="29"/>
    <w:rsid w:val="00F909CA"/>
    <w:rPr>
      <w:i/>
      <w:iCs/>
      <w:color w:val="404040" w:themeColor="text1" w:themeTint="BF"/>
    </w:rPr>
  </w:style>
  <w:style w:type="paragraph" w:styleId="Odstavecseseznamem">
    <w:name w:val="List Paragraph"/>
    <w:basedOn w:val="Normln"/>
    <w:uiPriority w:val="34"/>
    <w:qFormat/>
    <w:rsid w:val="00F909CA"/>
    <w:pPr>
      <w:ind w:left="720"/>
      <w:contextualSpacing/>
    </w:pPr>
  </w:style>
  <w:style w:type="character" w:styleId="Zdraznnintenzivn">
    <w:name w:val="Intense Emphasis"/>
    <w:basedOn w:val="Standardnpsmoodstavce"/>
    <w:uiPriority w:val="21"/>
    <w:qFormat/>
    <w:rsid w:val="00F909CA"/>
    <w:rPr>
      <w:i/>
      <w:iCs/>
      <w:color w:val="0F4761" w:themeColor="accent1" w:themeShade="BF"/>
    </w:rPr>
  </w:style>
  <w:style w:type="paragraph" w:styleId="Vrazncitt">
    <w:name w:val="Intense Quote"/>
    <w:basedOn w:val="Normln"/>
    <w:next w:val="Normln"/>
    <w:link w:val="VrazncittChar"/>
    <w:uiPriority w:val="30"/>
    <w:qFormat/>
    <w:rsid w:val="00F909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909CA"/>
    <w:rPr>
      <w:i/>
      <w:iCs/>
      <w:color w:val="0F4761" w:themeColor="accent1" w:themeShade="BF"/>
    </w:rPr>
  </w:style>
  <w:style w:type="character" w:styleId="Odkazintenzivn">
    <w:name w:val="Intense Reference"/>
    <w:basedOn w:val="Standardnpsmoodstavce"/>
    <w:uiPriority w:val="32"/>
    <w:qFormat/>
    <w:rsid w:val="00F909CA"/>
    <w:rPr>
      <w:b/>
      <w:bCs/>
      <w:smallCaps/>
      <w:color w:val="0F4761" w:themeColor="accent1" w:themeShade="BF"/>
      <w:spacing w:val="5"/>
    </w:rPr>
  </w:style>
  <w:style w:type="paragraph" w:styleId="Zhlav">
    <w:name w:val="header"/>
    <w:basedOn w:val="Normln"/>
    <w:link w:val="ZhlavChar"/>
    <w:uiPriority w:val="99"/>
    <w:unhideWhenUsed/>
    <w:rsid w:val="00F909C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909CA"/>
  </w:style>
  <w:style w:type="paragraph" w:styleId="Zpat">
    <w:name w:val="footer"/>
    <w:basedOn w:val="Normln"/>
    <w:link w:val="ZpatChar"/>
    <w:uiPriority w:val="99"/>
    <w:unhideWhenUsed/>
    <w:rsid w:val="00F909CA"/>
    <w:pPr>
      <w:tabs>
        <w:tab w:val="center" w:pos="4536"/>
        <w:tab w:val="right" w:pos="9072"/>
      </w:tabs>
      <w:spacing w:after="0" w:line="240" w:lineRule="auto"/>
    </w:pPr>
  </w:style>
  <w:style w:type="character" w:customStyle="1" w:styleId="ZpatChar">
    <w:name w:val="Zápatí Char"/>
    <w:basedOn w:val="Standardnpsmoodstavce"/>
    <w:link w:val="Zpat"/>
    <w:uiPriority w:val="99"/>
    <w:rsid w:val="00F90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cid:ii_m3ms4n141"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cid:ii_m3ms4n0r0"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len\Downloads\Questo%20hlavi&#269;kov&#253;%20pap&#237;r.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Questo hlavičkový papír</Template>
  <TotalTime>1</TotalTime>
  <Pages>3</Pages>
  <Words>1087</Words>
  <Characters>6415</Characters>
  <Application>Microsoft Office Word</Application>
  <DocSecurity>0</DocSecurity>
  <Lines>53</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Kottová</dc:creator>
  <cp:keywords/>
  <dc:description/>
  <cp:lastModifiedBy>Helena Kottová</cp:lastModifiedBy>
  <cp:revision>2</cp:revision>
  <dcterms:created xsi:type="dcterms:W3CDTF">2026-08-17T17:38:00Z</dcterms:created>
  <dcterms:modified xsi:type="dcterms:W3CDTF">2026-08-17T17:38:00Z</dcterms:modified>
</cp:coreProperties>
</file>